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763DA" w14:textId="77777777" w:rsidR="00BC141F" w:rsidRPr="001E1629" w:rsidRDefault="001E1629" w:rsidP="001E1629">
      <w:pPr>
        <w:pStyle w:val="a3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Додаток 3</w:t>
      </w:r>
    </w:p>
    <w:p w14:paraId="0A0E7FDC" w14:textId="77777777" w:rsidR="009B430E" w:rsidRPr="009B430E" w:rsidRDefault="009B430E" w:rsidP="009B430E">
      <w:pPr>
        <w:pStyle w:val="a3"/>
        <w:rPr>
          <w:rFonts w:ascii="Times New Roman" w:hAnsi="Times New Roman" w:cs="Times New Roman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8"/>
        <w:gridCol w:w="6610"/>
        <w:gridCol w:w="1103"/>
        <w:gridCol w:w="1184"/>
      </w:tblGrid>
      <w:tr w:rsidR="009B430E" w14:paraId="5358B990" w14:textId="77777777" w:rsidTr="004E3CD4">
        <w:tc>
          <w:tcPr>
            <w:tcW w:w="448" w:type="dxa"/>
          </w:tcPr>
          <w:p w14:paraId="694BD058" w14:textId="77777777" w:rsidR="009B430E" w:rsidRDefault="009B430E" w:rsidP="009B430E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6610" w:type="dxa"/>
          </w:tcPr>
          <w:p w14:paraId="1C84AD5E" w14:textId="77777777" w:rsidR="009B430E" w:rsidRDefault="009B430E" w:rsidP="009B430E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Назва та опис предмету закупівлі.</w:t>
            </w:r>
          </w:p>
        </w:tc>
        <w:tc>
          <w:tcPr>
            <w:tcW w:w="1103" w:type="dxa"/>
          </w:tcPr>
          <w:p w14:paraId="28FBAA1E" w14:textId="77777777" w:rsidR="009B430E" w:rsidRDefault="009B430E" w:rsidP="009B430E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Кількість</w:t>
            </w:r>
          </w:p>
        </w:tc>
        <w:tc>
          <w:tcPr>
            <w:tcW w:w="1184" w:type="dxa"/>
          </w:tcPr>
          <w:p w14:paraId="59BA18DD" w14:textId="77777777" w:rsidR="009B430E" w:rsidRDefault="009B430E" w:rsidP="009B430E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Од.виміру</w:t>
            </w:r>
            <w:proofErr w:type="spellEnd"/>
          </w:p>
        </w:tc>
      </w:tr>
      <w:tr w:rsidR="009B430E" w14:paraId="26A282EB" w14:textId="77777777" w:rsidTr="004E3CD4">
        <w:tc>
          <w:tcPr>
            <w:tcW w:w="448" w:type="dxa"/>
          </w:tcPr>
          <w:p w14:paraId="0DD3BD01" w14:textId="77777777" w:rsidR="009B430E" w:rsidRDefault="009B430E" w:rsidP="009B430E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6610" w:type="dxa"/>
          </w:tcPr>
          <w:p w14:paraId="0F06943A" w14:textId="77777777" w:rsidR="009B430E" w:rsidRDefault="009B430E" w:rsidP="009B430E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9B430E">
              <w:rPr>
                <w:rFonts w:ascii="Times New Roman" w:hAnsi="Times New Roman" w:cs="Times New Roman"/>
                <w:b/>
                <w:bCs/>
                <w:lang w:val="uk-UA"/>
              </w:rPr>
              <w:t>Стінка-Трансф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о</w:t>
            </w:r>
            <w:r w:rsidRPr="009B430E">
              <w:rPr>
                <w:rFonts w:ascii="Times New Roman" w:hAnsi="Times New Roman" w:cs="Times New Roman"/>
                <w:b/>
                <w:bCs/>
                <w:lang w:val="uk-UA"/>
              </w:rPr>
              <w:t>рмер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з мобільними елементами</w:t>
            </w:r>
          </w:p>
          <w:p w14:paraId="0A7125C7" w14:textId="77777777" w:rsidR="009B430E" w:rsidRPr="009B430E" w:rsidRDefault="009B430E" w:rsidP="009B430E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object w:dxaOrig="10710" w:dyaOrig="5370" w14:anchorId="1AE9C5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9.5pt;height:160.5pt" o:ole="">
                  <v:imagedata r:id="rId5" o:title=""/>
                </v:shape>
                <o:OLEObject Type="Embed" ProgID="PBrush" ShapeID="_x0000_i1025" DrawAspect="Content" ObjectID="_1687246219" r:id="rId6"/>
              </w:object>
            </w:r>
          </w:p>
          <w:p w14:paraId="31C2F951" w14:textId="77777777" w:rsidR="008E21ED" w:rsidRPr="009B430E" w:rsidRDefault="009B430E" w:rsidP="008E21ED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9B430E">
              <w:rPr>
                <w:rFonts w:ascii="Times New Roman" w:hAnsi="Times New Roman" w:cs="Times New Roman"/>
                <w:lang w:val="uk-UA"/>
              </w:rPr>
              <w:t>Стінка-Трансформер з мобільними елементами призначена для умеблювання дошкільних навчальних закладів та молодшої школи</w:t>
            </w:r>
            <w:r>
              <w:rPr>
                <w:rFonts w:ascii="Times New Roman" w:hAnsi="Times New Roman" w:cs="Times New Roman"/>
                <w:lang w:val="uk-UA"/>
              </w:rPr>
              <w:t xml:space="preserve"> та ма</w:t>
            </w:r>
            <w:r w:rsidR="00150EBF">
              <w:rPr>
                <w:rFonts w:ascii="Times New Roman" w:hAnsi="Times New Roman" w:cs="Times New Roman"/>
                <w:lang w:val="uk-UA"/>
              </w:rPr>
              <w:t>є</w:t>
            </w:r>
            <w:r>
              <w:rPr>
                <w:rFonts w:ascii="Times New Roman" w:hAnsi="Times New Roman" w:cs="Times New Roman"/>
                <w:lang w:val="uk-UA"/>
              </w:rPr>
              <w:t xml:space="preserve"> можливість </w:t>
            </w:r>
            <w:r w:rsidRPr="009B430E">
              <w:rPr>
                <w:rFonts w:ascii="Times New Roman" w:hAnsi="Times New Roman" w:cs="Times New Roman"/>
                <w:lang w:val="uk-UA"/>
              </w:rPr>
              <w:t>зберіг</w:t>
            </w:r>
            <w:r>
              <w:rPr>
                <w:rFonts w:ascii="Times New Roman" w:hAnsi="Times New Roman" w:cs="Times New Roman"/>
                <w:lang w:val="uk-UA"/>
              </w:rPr>
              <w:t>ання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дидактичн</w:t>
            </w:r>
            <w:r>
              <w:rPr>
                <w:rFonts w:ascii="Times New Roman" w:hAnsi="Times New Roman" w:cs="Times New Roman"/>
                <w:lang w:val="uk-UA"/>
              </w:rPr>
              <w:t>ого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матеріал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="00150EBF">
              <w:rPr>
                <w:rFonts w:ascii="Times New Roman" w:hAnsi="Times New Roman" w:cs="Times New Roman"/>
                <w:lang w:val="uk-UA"/>
              </w:rPr>
              <w:t>,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наочн</w:t>
            </w:r>
            <w:r>
              <w:rPr>
                <w:rFonts w:ascii="Times New Roman" w:hAnsi="Times New Roman" w:cs="Times New Roman"/>
                <w:lang w:val="uk-UA"/>
              </w:rPr>
              <w:t>их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посібник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Pr="009B430E">
              <w:rPr>
                <w:rFonts w:ascii="Times New Roman" w:hAnsi="Times New Roman" w:cs="Times New Roman"/>
                <w:lang w:val="uk-UA"/>
              </w:rPr>
              <w:t>, канцелярськ</w:t>
            </w:r>
            <w:r>
              <w:rPr>
                <w:rFonts w:ascii="Times New Roman" w:hAnsi="Times New Roman" w:cs="Times New Roman"/>
                <w:lang w:val="uk-UA"/>
              </w:rPr>
              <w:t>ого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приладдя, книг, пап</w:t>
            </w:r>
            <w:r>
              <w:rPr>
                <w:rFonts w:ascii="Times New Roman" w:hAnsi="Times New Roman" w:cs="Times New Roman"/>
                <w:lang w:val="uk-UA"/>
              </w:rPr>
              <w:t>о</w:t>
            </w:r>
            <w:r w:rsidRPr="009B430E">
              <w:rPr>
                <w:rFonts w:ascii="Times New Roman" w:hAnsi="Times New Roman" w:cs="Times New Roman"/>
                <w:lang w:val="uk-UA"/>
              </w:rPr>
              <w:t>к, іграш</w:t>
            </w:r>
            <w:r>
              <w:rPr>
                <w:rFonts w:ascii="Times New Roman" w:hAnsi="Times New Roman" w:cs="Times New Roman"/>
                <w:lang w:val="uk-UA"/>
              </w:rPr>
              <w:t>о</w:t>
            </w:r>
            <w:r w:rsidRPr="009B430E">
              <w:rPr>
                <w:rFonts w:ascii="Times New Roman" w:hAnsi="Times New Roman" w:cs="Times New Roman"/>
                <w:lang w:val="uk-UA"/>
              </w:rPr>
              <w:t>к, особист</w:t>
            </w:r>
            <w:r>
              <w:rPr>
                <w:rFonts w:ascii="Times New Roman" w:hAnsi="Times New Roman" w:cs="Times New Roman"/>
                <w:lang w:val="uk-UA"/>
              </w:rPr>
              <w:t>их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реч</w:t>
            </w:r>
            <w:r>
              <w:rPr>
                <w:rFonts w:ascii="Times New Roman" w:hAnsi="Times New Roman" w:cs="Times New Roman"/>
                <w:lang w:val="uk-UA"/>
              </w:rPr>
              <w:t xml:space="preserve">ей та верхнього одягу. </w:t>
            </w:r>
            <w:r w:rsidR="00B9294D">
              <w:rPr>
                <w:rFonts w:ascii="Times New Roman" w:hAnsi="Times New Roman" w:cs="Times New Roman"/>
                <w:lang w:val="uk-UA"/>
              </w:rPr>
              <w:t xml:space="preserve">Обладнання Стінки повинно забезпечити </w:t>
            </w:r>
            <w:r>
              <w:rPr>
                <w:rFonts w:ascii="Times New Roman" w:hAnsi="Times New Roman" w:cs="Times New Roman"/>
                <w:lang w:val="uk-UA"/>
              </w:rPr>
              <w:t>можлив</w:t>
            </w:r>
            <w:r w:rsidR="00B9294D"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  <w:lang w:val="uk-UA"/>
              </w:rPr>
              <w:t>ст</w:t>
            </w:r>
            <w:r w:rsidR="00B9294D">
              <w:rPr>
                <w:rFonts w:ascii="Times New Roman" w:hAnsi="Times New Roman" w:cs="Times New Roman"/>
                <w:lang w:val="uk-UA"/>
              </w:rPr>
              <w:t>ь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швидко</w:t>
            </w:r>
            <w:r>
              <w:rPr>
                <w:rFonts w:ascii="Times New Roman" w:hAnsi="Times New Roman" w:cs="Times New Roman"/>
                <w:lang w:val="uk-UA"/>
              </w:rPr>
              <w:t>го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формува</w:t>
            </w:r>
            <w:r>
              <w:rPr>
                <w:rFonts w:ascii="Times New Roman" w:hAnsi="Times New Roman" w:cs="Times New Roman"/>
                <w:lang w:val="uk-UA"/>
              </w:rPr>
              <w:t>ння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роздатков</w:t>
            </w:r>
            <w:r>
              <w:rPr>
                <w:rFonts w:ascii="Times New Roman" w:hAnsi="Times New Roman" w:cs="Times New Roman"/>
                <w:lang w:val="uk-UA"/>
              </w:rPr>
              <w:t>ого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матеріал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за допомогою висувних лотків </w:t>
            </w:r>
            <w:proofErr w:type="spellStart"/>
            <w:r w:rsidRPr="009B430E">
              <w:rPr>
                <w:rFonts w:ascii="Times New Roman" w:hAnsi="Times New Roman" w:cs="Times New Roman"/>
                <w:lang w:val="uk-UA"/>
              </w:rPr>
              <w:t>Gratnells</w:t>
            </w:r>
            <w:proofErr w:type="spellEnd"/>
            <w:r w:rsidRPr="009B430E">
              <w:rPr>
                <w:rFonts w:ascii="Times New Roman" w:hAnsi="Times New Roman" w:cs="Times New Roman"/>
                <w:lang w:val="uk-UA"/>
              </w:rPr>
              <w:t>. Окремі елементи</w:t>
            </w:r>
            <w:r>
              <w:rPr>
                <w:rFonts w:ascii="Times New Roman" w:hAnsi="Times New Roman" w:cs="Times New Roman"/>
                <w:lang w:val="uk-UA"/>
              </w:rPr>
              <w:t xml:space="preserve"> мають бути мобільними для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легко</w:t>
            </w:r>
            <w:r>
              <w:rPr>
                <w:rFonts w:ascii="Times New Roman" w:hAnsi="Times New Roman" w:cs="Times New Roman"/>
                <w:lang w:val="uk-UA"/>
              </w:rPr>
              <w:t>го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пересува</w:t>
            </w:r>
            <w:r w:rsidR="008E21ED">
              <w:rPr>
                <w:rFonts w:ascii="Times New Roman" w:hAnsi="Times New Roman" w:cs="Times New Roman"/>
                <w:lang w:val="uk-UA"/>
              </w:rPr>
              <w:t>ння в інтересах вимог "</w:t>
            </w:r>
            <w:r w:rsidRPr="009B430E">
              <w:rPr>
                <w:rFonts w:ascii="Times New Roman" w:hAnsi="Times New Roman" w:cs="Times New Roman"/>
                <w:lang w:val="uk-UA"/>
              </w:rPr>
              <w:t>Новий освітній простір</w:t>
            </w:r>
            <w:r w:rsidR="008E21ED">
              <w:rPr>
                <w:rFonts w:ascii="Times New Roman" w:hAnsi="Times New Roman" w:cs="Times New Roman"/>
                <w:lang w:val="uk-UA"/>
              </w:rPr>
              <w:t>"</w:t>
            </w:r>
            <w:r w:rsidRPr="009B430E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1FE370D8" w14:textId="77777777" w:rsidR="009B430E" w:rsidRPr="009B430E" w:rsidRDefault="008E21ED" w:rsidP="008E21ED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Стінка має відповідати </w:t>
            </w:r>
            <w:r w:rsidR="009B430E" w:rsidRPr="009B430E">
              <w:rPr>
                <w:rFonts w:ascii="Times New Roman" w:hAnsi="Times New Roman" w:cs="Times New Roman"/>
                <w:lang w:val="uk-UA"/>
              </w:rPr>
              <w:t xml:space="preserve">вимогам: </w:t>
            </w:r>
          </w:p>
          <w:p w14:paraId="736CCED4" w14:textId="77777777" w:rsidR="009B430E" w:rsidRPr="00F00E4A" w:rsidRDefault="009B430E" w:rsidP="008E21ED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0E4A">
              <w:rPr>
                <w:rFonts w:ascii="Times New Roman" w:hAnsi="Times New Roman" w:cs="Times New Roman"/>
                <w:lang w:val="uk-UA"/>
              </w:rPr>
              <w:t xml:space="preserve">ДСТУ ГОСТ 22046:2004 (ГОСТ 16371:2014, IDT) "Меблі для навчальних закладів. Загальні технічні умови". </w:t>
            </w:r>
          </w:p>
          <w:p w14:paraId="30479C58" w14:textId="77777777" w:rsidR="009B430E" w:rsidRPr="00F00E4A" w:rsidRDefault="009B430E" w:rsidP="008E21ED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0E4A">
              <w:rPr>
                <w:rFonts w:ascii="Times New Roman" w:hAnsi="Times New Roman" w:cs="Times New Roman"/>
                <w:lang w:val="uk-UA"/>
              </w:rPr>
              <w:t xml:space="preserve">ДСТУ ГОСТ 16371:2016 (ГОСТ 16371-2014, IDT) "Меблі. Загальні технічні умови", </w:t>
            </w:r>
          </w:p>
          <w:p w14:paraId="4645A33A" w14:textId="77777777" w:rsidR="001E1629" w:rsidRPr="00F00E4A" w:rsidRDefault="009B430E" w:rsidP="008E21E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00E4A">
              <w:rPr>
                <w:rFonts w:ascii="Times New Roman" w:hAnsi="Times New Roman" w:cs="Times New Roman"/>
                <w:lang w:val="uk-UA"/>
              </w:rPr>
              <w:t>ДСТУ CEN/TR 14073-1:2007 (CEN/TR 14073-1:2004,IDT) "Меблі для адміністративних зберігань. Частина 1. Розміри"</w:t>
            </w:r>
            <w:r w:rsidR="008E21ED" w:rsidRPr="00F00E4A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7893B7F1" w14:textId="77777777" w:rsidR="009B430E" w:rsidRPr="009B430E" w:rsidRDefault="008E21ED" w:rsidP="008E21ED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0E4A">
              <w:rPr>
                <w:rFonts w:ascii="Times New Roman" w:hAnsi="Times New Roman" w:cs="Times New Roman"/>
                <w:lang w:val="uk-UA"/>
              </w:rPr>
              <w:t>про що Учасник завантажує чинний висновок ДСЕС та Сертифікат відповідності, виданий органом, який має акредитацію Національного агентства з акредитації України.</w:t>
            </w:r>
          </w:p>
          <w:p w14:paraId="56048A84" w14:textId="77777777" w:rsidR="009B430E" w:rsidRPr="0049761D" w:rsidRDefault="008E21ED" w:rsidP="006A1B4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49761D">
              <w:rPr>
                <w:rFonts w:ascii="Times New Roman" w:hAnsi="Times New Roman" w:cs="Times New Roman"/>
                <w:i/>
                <w:iCs/>
                <w:lang w:val="uk-UA"/>
              </w:rPr>
              <w:t>Кольори</w:t>
            </w:r>
            <w:r w:rsidR="009B430E" w:rsidRPr="0049761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фасаду: Жовтий</w:t>
            </w:r>
            <w:r w:rsidR="00150EBF" w:rsidRPr="0049761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, </w:t>
            </w:r>
            <w:r w:rsidR="009B430E" w:rsidRPr="0049761D">
              <w:rPr>
                <w:rFonts w:ascii="Times New Roman" w:hAnsi="Times New Roman" w:cs="Times New Roman"/>
                <w:i/>
                <w:iCs/>
                <w:lang w:val="uk-UA"/>
              </w:rPr>
              <w:t>Зелена</w:t>
            </w:r>
            <w:r w:rsidR="00150EBF" w:rsidRPr="0049761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вода,</w:t>
            </w:r>
            <w:r w:rsidR="009B430E" w:rsidRPr="0049761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="009B430E" w:rsidRPr="0049761D">
              <w:rPr>
                <w:rFonts w:ascii="Times New Roman" w:hAnsi="Times New Roman" w:cs="Times New Roman"/>
                <w:i/>
                <w:iCs/>
                <w:lang w:val="uk-UA"/>
              </w:rPr>
              <w:t>Сакура</w:t>
            </w:r>
            <w:proofErr w:type="spellEnd"/>
            <w:r w:rsidR="00150EBF" w:rsidRPr="0049761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, </w:t>
            </w:r>
            <w:r w:rsidR="009B430E" w:rsidRPr="0049761D">
              <w:rPr>
                <w:rFonts w:ascii="Times New Roman" w:hAnsi="Times New Roman" w:cs="Times New Roman"/>
                <w:i/>
                <w:iCs/>
                <w:lang w:val="uk-UA"/>
              </w:rPr>
              <w:t>Лаванда</w:t>
            </w:r>
            <w:r w:rsidR="00150EBF" w:rsidRPr="0049761D">
              <w:rPr>
                <w:rFonts w:ascii="Times New Roman" w:hAnsi="Times New Roman" w:cs="Times New Roman"/>
                <w:i/>
                <w:iCs/>
                <w:lang w:val="uk-UA"/>
              </w:rPr>
              <w:t>, Жасмин</w:t>
            </w:r>
            <w:r w:rsidR="009B430E" w:rsidRPr="0049761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. </w:t>
            </w:r>
          </w:p>
          <w:p w14:paraId="0742CE70" w14:textId="355DB477" w:rsidR="00A22683" w:rsidRDefault="001E1629" w:rsidP="00A22683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За </w:t>
            </w:r>
            <w:r w:rsidR="00FC32C2">
              <w:rPr>
                <w:rFonts w:ascii="Times New Roman" w:hAnsi="Times New Roman" w:cs="Times New Roman"/>
                <w:i/>
                <w:iCs/>
                <w:lang w:val="uk-UA"/>
              </w:rPr>
              <w:t>бажанням</w:t>
            </w:r>
            <w:r w:rsidR="004B6605" w:rsidRPr="0049761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Замовника на фасад Стінки за допомогою спеціальних чорнил може бути нанесене тематичне зображення (Варіанти</w:t>
            </w:r>
            <w:r w:rsidR="00FC32C2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зображень</w:t>
            </w:r>
            <w:r w:rsidR="004B6605" w:rsidRPr="0049761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: Орнамент, Соняшники, Мандри, </w:t>
            </w:r>
            <w:proofErr w:type="spellStart"/>
            <w:r w:rsidR="004B6605" w:rsidRPr="0049761D">
              <w:rPr>
                <w:rFonts w:ascii="Times New Roman" w:hAnsi="Times New Roman" w:cs="Times New Roman"/>
                <w:i/>
                <w:iCs/>
                <w:lang w:val="uk-UA"/>
              </w:rPr>
              <w:t>Пізнайко</w:t>
            </w:r>
            <w:proofErr w:type="spellEnd"/>
            <w:r w:rsidR="004B6605" w:rsidRPr="0049761D">
              <w:rPr>
                <w:rFonts w:ascii="Times New Roman" w:hAnsi="Times New Roman" w:cs="Times New Roman"/>
                <w:i/>
                <w:iCs/>
                <w:lang w:val="uk-UA"/>
              </w:rPr>
              <w:t>)</w:t>
            </w:r>
            <w:r w:rsidR="009B430E" w:rsidRPr="0049761D">
              <w:rPr>
                <w:rFonts w:ascii="Times New Roman" w:hAnsi="Times New Roman" w:cs="Times New Roman"/>
                <w:i/>
                <w:iCs/>
                <w:lang w:val="uk-UA"/>
              </w:rPr>
              <w:t>.</w:t>
            </w:r>
            <w:r w:rsidR="004B6605" w:rsidRPr="0049761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Зображення має бути стійким для механічного впливу та впливу миючих засобів, про що Учасник завантажує висновок </w:t>
            </w:r>
          </w:p>
          <w:p w14:paraId="28F6420E" w14:textId="77777777" w:rsidR="00A22683" w:rsidRPr="00A22683" w:rsidRDefault="00A22683" w:rsidP="00A22683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lang w:val="uk-UA"/>
              </w:rPr>
            </w:pPr>
            <w:proofErr w:type="spellStart"/>
            <w:r w:rsidRPr="00A22683">
              <w:rPr>
                <w:rFonts w:ascii="Times New Roman" w:hAnsi="Times New Roman" w:cs="Times New Roman"/>
                <w:i/>
                <w:iCs/>
                <w:lang w:val="uk-UA"/>
              </w:rPr>
              <w:t>Оклейка</w:t>
            </w:r>
            <w:proofErr w:type="spellEnd"/>
            <w:r w:rsidRPr="00A22683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торців: стрічка ПВХ жовтого або сірого кольору.</w:t>
            </w:r>
          </w:p>
          <w:p w14:paraId="0A50E2BD" w14:textId="77777777" w:rsidR="0049761D" w:rsidRPr="0049761D" w:rsidRDefault="009B430E" w:rsidP="006A1B47">
            <w:pPr>
              <w:pStyle w:val="a3"/>
              <w:jc w:val="both"/>
              <w:rPr>
                <w:rFonts w:ascii="Times New Roman" w:hAnsi="Times New Roman" w:cs="Times New Roman"/>
                <w:u w:val="single"/>
                <w:lang w:val="uk-UA"/>
              </w:rPr>
            </w:pPr>
            <w:r w:rsidRPr="0049761D">
              <w:rPr>
                <w:rFonts w:ascii="Times New Roman" w:hAnsi="Times New Roman" w:cs="Times New Roman"/>
                <w:i/>
                <w:iCs/>
                <w:u w:val="single"/>
                <w:lang w:val="uk-UA"/>
              </w:rPr>
              <w:t>Колір корпусу – бук або дуб молочний</w:t>
            </w:r>
            <w:r w:rsidR="008E21ED" w:rsidRPr="0049761D">
              <w:rPr>
                <w:rFonts w:ascii="Times New Roman" w:hAnsi="Times New Roman" w:cs="Times New Roman"/>
                <w:i/>
                <w:iCs/>
                <w:u w:val="single"/>
                <w:lang w:val="uk-UA"/>
              </w:rPr>
              <w:t xml:space="preserve"> (на вибір Замовника)</w:t>
            </w:r>
            <w:r w:rsidR="0049761D" w:rsidRPr="0049761D">
              <w:rPr>
                <w:rFonts w:ascii="Times New Roman" w:hAnsi="Times New Roman" w:cs="Times New Roman"/>
                <w:i/>
                <w:iCs/>
                <w:u w:val="single"/>
                <w:lang w:val="uk-UA"/>
              </w:rPr>
              <w:t>*</w:t>
            </w:r>
            <w:r w:rsidRPr="0049761D">
              <w:rPr>
                <w:rFonts w:ascii="Times New Roman" w:hAnsi="Times New Roman" w:cs="Times New Roman"/>
                <w:u w:val="single"/>
                <w:lang w:val="uk-UA"/>
              </w:rPr>
              <w:t>.</w:t>
            </w:r>
          </w:p>
          <w:p w14:paraId="5C17235B" w14:textId="77777777" w:rsidR="006A1B47" w:rsidRPr="0049761D" w:rsidRDefault="0049761D" w:rsidP="006A1B4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49761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*</w:t>
            </w:r>
            <w:r w:rsidRPr="0049761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Бажано об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рати потрібні кольори або зобр</w:t>
            </w:r>
            <w:r w:rsidR="00A2268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ження.</w:t>
            </w:r>
          </w:p>
          <w:p w14:paraId="7EB44AD2" w14:textId="77777777" w:rsidR="006A1B47" w:rsidRPr="009B430E" w:rsidRDefault="006A1B47" w:rsidP="006A1B47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Стінка має бути в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иготовлена з </w:t>
            </w:r>
            <w:r>
              <w:rPr>
                <w:rFonts w:ascii="Times New Roman" w:hAnsi="Times New Roman" w:cs="Times New Roman"/>
                <w:lang w:val="uk-UA"/>
              </w:rPr>
              <w:t>Л</w:t>
            </w:r>
            <w:r w:rsidRPr="009B430E">
              <w:rPr>
                <w:rFonts w:ascii="Times New Roman" w:hAnsi="Times New Roman" w:cs="Times New Roman"/>
                <w:lang w:val="uk-UA"/>
              </w:rPr>
              <w:t>ДСП</w:t>
            </w:r>
            <w:r>
              <w:rPr>
                <w:rFonts w:ascii="Times New Roman" w:hAnsi="Times New Roman" w:cs="Times New Roman"/>
                <w:lang w:val="uk-UA"/>
              </w:rPr>
              <w:t xml:space="preserve"> 18 мм (фасад),</w:t>
            </w:r>
            <w:r w:rsidR="00A22683">
              <w:rPr>
                <w:rFonts w:ascii="Times New Roman" w:hAnsi="Times New Roman" w:cs="Times New Roman"/>
                <w:lang w:val="uk-UA"/>
              </w:rPr>
              <w:t xml:space="preserve"> ДСП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16 мм</w:t>
            </w:r>
            <w:r>
              <w:rPr>
                <w:rFonts w:ascii="Times New Roman" w:hAnsi="Times New Roman" w:cs="Times New Roman"/>
                <w:lang w:val="uk-UA"/>
              </w:rPr>
              <w:t xml:space="preserve"> (корпус)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  <w:p w14:paraId="65A768A7" w14:textId="77777777" w:rsidR="009B430E" w:rsidRPr="009B430E" w:rsidRDefault="009B430E" w:rsidP="006A1B47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9B430E">
              <w:rPr>
                <w:rFonts w:ascii="Times New Roman" w:hAnsi="Times New Roman" w:cs="Times New Roman"/>
                <w:lang w:val="uk-UA"/>
              </w:rPr>
              <w:t>Розміри повного комплекту: 4 092*1 885*440 мм. Вага: 231,5 кг.</w:t>
            </w:r>
          </w:p>
          <w:p w14:paraId="6266AD00" w14:textId="77777777" w:rsidR="001E1629" w:rsidRDefault="001E1629" w:rsidP="009B430E">
            <w:pPr>
              <w:pStyle w:val="a3"/>
              <w:rPr>
                <w:rFonts w:ascii="Times New Roman" w:hAnsi="Times New Roman" w:cs="Times New Roman"/>
                <w:i/>
                <w:iCs/>
                <w:lang w:val="uk-UA"/>
              </w:rPr>
            </w:pPr>
          </w:p>
          <w:p w14:paraId="1807CD24" w14:textId="77777777" w:rsidR="008E21ED" w:rsidRPr="008E21ED" w:rsidRDefault="008E21ED" w:rsidP="009B430E">
            <w:pPr>
              <w:pStyle w:val="a3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Технічні характеристики окремих елементів:</w:t>
            </w:r>
          </w:p>
          <w:p w14:paraId="7E55A661" w14:textId="7C04ABCC" w:rsidR="009B430E" w:rsidRPr="009B430E" w:rsidRDefault="009B430E" w:rsidP="007561B5">
            <w:pPr>
              <w:pStyle w:val="a3"/>
              <w:ind w:firstLine="572"/>
              <w:jc w:val="both"/>
              <w:rPr>
                <w:rFonts w:ascii="Times New Roman" w:hAnsi="Times New Roman" w:cs="Times New Roman"/>
                <w:lang w:val="uk-UA"/>
              </w:rPr>
            </w:pPr>
            <w:r w:rsidRPr="00EF3167">
              <w:rPr>
                <w:rFonts w:ascii="Times New Roman" w:hAnsi="Times New Roman" w:cs="Times New Roman"/>
                <w:lang w:val="uk-UA"/>
              </w:rPr>
              <w:t>Елемент мобільний "Тумба з лотками"</w:t>
            </w:r>
            <w:r w:rsidR="008E21ED" w:rsidRPr="00EF3167">
              <w:rPr>
                <w:rFonts w:ascii="Times New Roman" w:hAnsi="Times New Roman" w:cs="Times New Roman"/>
                <w:lang w:val="uk-UA"/>
              </w:rPr>
              <w:t>.</w:t>
            </w:r>
            <w:r w:rsidR="00EF3167" w:rsidRPr="00EF3167">
              <w:rPr>
                <w:rFonts w:ascii="Times New Roman" w:hAnsi="Times New Roman" w:cs="Times New Roman"/>
              </w:rPr>
              <w:t xml:space="preserve"> </w:t>
            </w:r>
            <w:r w:rsidRPr="00EF3167">
              <w:rPr>
                <w:rFonts w:ascii="Times New Roman" w:hAnsi="Times New Roman" w:cs="Times New Roman"/>
                <w:lang w:val="uk-UA"/>
              </w:rPr>
              <w:t xml:space="preserve">Елемент комплектується пластиковими лотками </w:t>
            </w:r>
            <w:proofErr w:type="spellStart"/>
            <w:r w:rsidRPr="00EF3167">
              <w:rPr>
                <w:rFonts w:ascii="Times New Roman" w:hAnsi="Times New Roman" w:cs="Times New Roman"/>
                <w:lang w:val="uk-UA"/>
              </w:rPr>
              <w:t>Gratnells</w:t>
            </w:r>
            <w:proofErr w:type="spellEnd"/>
            <w:r w:rsidR="00B36543">
              <w:rPr>
                <w:rFonts w:ascii="Times New Roman" w:hAnsi="Times New Roman" w:cs="Times New Roman"/>
                <w:lang w:val="uk-UA"/>
              </w:rPr>
              <w:t xml:space="preserve"> (або аналог такої, або кращої якості)</w:t>
            </w:r>
            <w:r w:rsidRPr="00EF316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8E21ED" w:rsidRPr="00EF3167">
              <w:rPr>
                <w:rFonts w:ascii="Times New Roman" w:hAnsi="Times New Roman" w:cs="Times New Roman"/>
                <w:lang w:val="uk-UA"/>
              </w:rPr>
              <w:t>р</w:t>
            </w:r>
            <w:r w:rsidRPr="00EF3167">
              <w:rPr>
                <w:rFonts w:ascii="Times New Roman" w:hAnsi="Times New Roman" w:cs="Times New Roman"/>
                <w:lang w:val="uk-UA"/>
              </w:rPr>
              <w:t>озмір</w:t>
            </w:r>
            <w:r w:rsidR="008E21ED" w:rsidRPr="00EF3167">
              <w:rPr>
                <w:rFonts w:ascii="Times New Roman" w:hAnsi="Times New Roman" w:cs="Times New Roman"/>
                <w:lang w:val="uk-UA"/>
              </w:rPr>
              <w:t xml:space="preserve"> та колір</w:t>
            </w:r>
            <w:r w:rsidRPr="00EF3167">
              <w:rPr>
                <w:rFonts w:ascii="Times New Roman" w:hAnsi="Times New Roman" w:cs="Times New Roman"/>
                <w:lang w:val="uk-UA"/>
              </w:rPr>
              <w:t xml:space="preserve"> лотків на вибір Замовника</w:t>
            </w:r>
            <w:r w:rsidR="008E21ED" w:rsidRPr="00EF3167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Pr="00EF3167">
              <w:rPr>
                <w:rFonts w:ascii="Times New Roman" w:hAnsi="Times New Roman" w:cs="Times New Roman"/>
                <w:lang w:val="uk-UA"/>
              </w:rPr>
              <w:t>жовтий, червоний або зелений</w:t>
            </w:r>
            <w:r w:rsidR="008E21ED" w:rsidRPr="00EF3167">
              <w:rPr>
                <w:rFonts w:ascii="Times New Roman" w:hAnsi="Times New Roman" w:cs="Times New Roman"/>
                <w:lang w:val="uk-UA"/>
              </w:rPr>
              <w:t>)</w:t>
            </w:r>
            <w:r w:rsidRPr="00EF3167">
              <w:rPr>
                <w:rFonts w:ascii="Times New Roman" w:hAnsi="Times New Roman" w:cs="Times New Roman"/>
                <w:lang w:val="uk-UA"/>
              </w:rPr>
              <w:t>. Елемент обладнаний колесами.</w:t>
            </w:r>
            <w:r w:rsidR="00EF3167" w:rsidRPr="00EF3167">
              <w:rPr>
                <w:rFonts w:ascii="Times New Roman" w:hAnsi="Times New Roman" w:cs="Times New Roman"/>
              </w:rPr>
              <w:t xml:space="preserve"> </w:t>
            </w:r>
            <w:r w:rsidRPr="009B430E">
              <w:rPr>
                <w:rFonts w:ascii="Times New Roman" w:hAnsi="Times New Roman" w:cs="Times New Roman"/>
                <w:lang w:val="uk-UA"/>
              </w:rPr>
              <w:t>Габаритні розміри: 699х440х750</w:t>
            </w:r>
            <w:r w:rsidR="007C19D7">
              <w:rPr>
                <w:rFonts w:ascii="Times New Roman" w:hAnsi="Times New Roman" w:cs="Times New Roman"/>
                <w:lang w:val="uk-UA"/>
              </w:rPr>
              <w:t>≤5 мм.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Вага: 22</w:t>
            </w:r>
            <w:r w:rsidR="007C19D7">
              <w:rPr>
                <w:rFonts w:ascii="Times New Roman" w:hAnsi="Times New Roman" w:cs="Times New Roman"/>
                <w:lang w:val="uk-UA"/>
              </w:rPr>
              <w:t>≤ 0,3 кг</w:t>
            </w:r>
            <w:r w:rsidRPr="009B430E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36DCE24E" w14:textId="49E5F9B9" w:rsidR="009B430E" w:rsidRPr="009B430E" w:rsidRDefault="009B430E" w:rsidP="007561B5">
            <w:pPr>
              <w:pStyle w:val="a3"/>
              <w:ind w:firstLine="572"/>
              <w:jc w:val="both"/>
              <w:rPr>
                <w:rFonts w:ascii="Times New Roman" w:hAnsi="Times New Roman" w:cs="Times New Roman"/>
                <w:lang w:val="uk-UA"/>
              </w:rPr>
            </w:pPr>
            <w:r w:rsidRPr="009B430E">
              <w:rPr>
                <w:rFonts w:ascii="Times New Roman" w:hAnsi="Times New Roman" w:cs="Times New Roman"/>
                <w:lang w:val="uk-UA"/>
              </w:rPr>
              <w:t>Елемент "Тумба з лотками та шухлядами"</w:t>
            </w:r>
            <w:r w:rsidR="00EF3167">
              <w:rPr>
                <w:rFonts w:ascii="Times New Roman" w:hAnsi="Times New Roman" w:cs="Times New Roman"/>
              </w:rPr>
              <w:t xml:space="preserve">. 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Елемент з двома шухлядками та висувними пластиковими лотками </w:t>
            </w:r>
            <w:proofErr w:type="spellStart"/>
            <w:r w:rsidRPr="009B430E">
              <w:rPr>
                <w:rFonts w:ascii="Times New Roman" w:hAnsi="Times New Roman" w:cs="Times New Roman"/>
                <w:lang w:val="uk-UA"/>
              </w:rPr>
              <w:t>Gratnells</w:t>
            </w:r>
            <w:proofErr w:type="spellEnd"/>
            <w:r w:rsidR="00B36543">
              <w:rPr>
                <w:rFonts w:ascii="Times New Roman" w:hAnsi="Times New Roman" w:cs="Times New Roman"/>
                <w:lang w:val="uk-UA"/>
              </w:rPr>
              <w:t xml:space="preserve"> (або </w:t>
            </w:r>
            <w:r w:rsidR="00B36543">
              <w:rPr>
                <w:rFonts w:ascii="Times New Roman" w:hAnsi="Times New Roman" w:cs="Times New Roman"/>
                <w:lang w:val="uk-UA"/>
              </w:rPr>
              <w:lastRenderedPageBreak/>
              <w:t>аналог такої, або кращої якості)</w:t>
            </w:r>
            <w:r w:rsidRPr="009B430E">
              <w:rPr>
                <w:rFonts w:ascii="Times New Roman" w:hAnsi="Times New Roman" w:cs="Times New Roman"/>
                <w:lang w:val="uk-UA"/>
              </w:rPr>
              <w:t>. Габаритні розміри: 569х480х661</w:t>
            </w:r>
            <w:r w:rsidR="007561B5">
              <w:rPr>
                <w:rFonts w:ascii="Times New Roman" w:hAnsi="Times New Roman" w:cs="Times New Roman"/>
                <w:lang w:val="uk-UA"/>
              </w:rPr>
              <w:t>≤5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мм. Вага: 22,5</w:t>
            </w:r>
            <w:r w:rsidR="007561B5">
              <w:rPr>
                <w:rFonts w:ascii="Times New Roman" w:hAnsi="Times New Roman" w:cs="Times New Roman"/>
                <w:lang w:val="uk-UA"/>
              </w:rPr>
              <w:t>≤0,3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кг.</w:t>
            </w:r>
          </w:p>
          <w:p w14:paraId="52E2A8F8" w14:textId="6065F0FF" w:rsidR="009B430E" w:rsidRPr="009B430E" w:rsidRDefault="009B430E" w:rsidP="007561B5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9B430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430E">
              <w:rPr>
                <w:rFonts w:ascii="Times New Roman" w:hAnsi="Times New Roman" w:cs="Times New Roman"/>
                <w:lang w:val="uk-UA"/>
              </w:rPr>
              <w:tab/>
              <w:t>Елемент "Шафа відкрита з лотками"</w:t>
            </w:r>
            <w:r w:rsidR="007561B5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9B430E">
              <w:rPr>
                <w:rFonts w:ascii="Times New Roman" w:hAnsi="Times New Roman" w:cs="Times New Roman"/>
                <w:lang w:val="uk-UA"/>
              </w:rPr>
              <w:t>Елемент складається з трьох секцій. Зверху відкриті полиці, які призначені для зберігання дидактичного матеріалу, книг, папок, особистих речей. Стінка знизу 2-секційна Кожна секція комплекту</w:t>
            </w:r>
            <w:r w:rsidR="007C19D7">
              <w:rPr>
                <w:rFonts w:ascii="Times New Roman" w:hAnsi="Times New Roman" w:cs="Times New Roman"/>
                <w:lang w:val="uk-UA"/>
              </w:rPr>
              <w:t>ється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пластиковими лотками </w:t>
            </w:r>
            <w:proofErr w:type="spellStart"/>
            <w:r w:rsidRPr="009B430E">
              <w:rPr>
                <w:rFonts w:ascii="Times New Roman" w:hAnsi="Times New Roman" w:cs="Times New Roman"/>
                <w:lang w:val="uk-UA"/>
              </w:rPr>
              <w:t>Gratnells</w:t>
            </w:r>
            <w:proofErr w:type="spellEnd"/>
            <w:r w:rsidR="00B36543">
              <w:rPr>
                <w:rFonts w:ascii="Times New Roman" w:hAnsi="Times New Roman" w:cs="Times New Roman"/>
                <w:lang w:val="uk-UA"/>
              </w:rPr>
              <w:t xml:space="preserve"> (або аналог такої, або кращої якості)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різного розміру жовтого, червоного або зеленого кольору</w:t>
            </w:r>
            <w:r w:rsidR="007C19D7">
              <w:rPr>
                <w:rFonts w:ascii="Times New Roman" w:hAnsi="Times New Roman" w:cs="Times New Roman"/>
                <w:lang w:val="uk-UA"/>
              </w:rPr>
              <w:t xml:space="preserve"> (на вибір Замовника)</w:t>
            </w:r>
            <w:r w:rsidRPr="009B430E">
              <w:rPr>
                <w:rFonts w:ascii="Times New Roman" w:hAnsi="Times New Roman" w:cs="Times New Roman"/>
                <w:lang w:val="uk-UA"/>
              </w:rPr>
              <w:t>.</w:t>
            </w:r>
            <w:r w:rsidR="007561B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430E">
              <w:rPr>
                <w:rFonts w:ascii="Times New Roman" w:hAnsi="Times New Roman" w:cs="Times New Roman"/>
                <w:lang w:val="uk-UA"/>
              </w:rPr>
              <w:t>Габаритні розміри: 696х410х1594</w:t>
            </w:r>
            <w:r w:rsidR="007561B5">
              <w:rPr>
                <w:rFonts w:ascii="Times New Roman" w:hAnsi="Times New Roman" w:cs="Times New Roman"/>
                <w:lang w:val="uk-UA"/>
              </w:rPr>
              <w:t>≤5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мм. Вага: 35</w:t>
            </w:r>
            <w:r w:rsidR="007561B5">
              <w:rPr>
                <w:rFonts w:ascii="Times New Roman" w:hAnsi="Times New Roman" w:cs="Times New Roman"/>
                <w:lang w:val="uk-UA"/>
              </w:rPr>
              <w:t>≤0,3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кг.</w:t>
            </w:r>
          </w:p>
          <w:p w14:paraId="5C791BBE" w14:textId="77777777" w:rsidR="009B430E" w:rsidRPr="007561B5" w:rsidRDefault="009B430E" w:rsidP="007561B5">
            <w:pPr>
              <w:pStyle w:val="a3"/>
              <w:ind w:firstLine="572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61B5">
              <w:rPr>
                <w:rFonts w:ascii="Times New Roman" w:hAnsi="Times New Roman" w:cs="Times New Roman"/>
                <w:lang w:val="uk-UA"/>
              </w:rPr>
              <w:t>Елемент "Шафа-надставка"</w:t>
            </w:r>
            <w:r w:rsidR="007561B5" w:rsidRPr="007561B5">
              <w:rPr>
                <w:rFonts w:ascii="Times New Roman" w:hAnsi="Times New Roman" w:cs="Times New Roman"/>
                <w:lang w:val="uk-UA"/>
              </w:rPr>
              <w:t>.</w:t>
            </w:r>
            <w:r w:rsidRPr="007561B5">
              <w:rPr>
                <w:rFonts w:ascii="Times New Roman" w:hAnsi="Times New Roman" w:cs="Times New Roman"/>
                <w:lang w:val="uk-UA"/>
              </w:rPr>
              <w:t xml:space="preserve"> Зверху елемент обладнаний відкритими та закритими полицям для зберігання дидактичного матеріалу, книг, папок, особистих речей дітей. Габаритні розміри: 932х410х1885</w:t>
            </w:r>
            <w:r w:rsidR="007561B5" w:rsidRPr="007561B5">
              <w:rPr>
                <w:rFonts w:ascii="Times New Roman" w:hAnsi="Times New Roman" w:cs="Times New Roman"/>
                <w:lang w:val="uk-UA"/>
              </w:rPr>
              <w:t>≤5</w:t>
            </w:r>
            <w:r w:rsidRPr="007561B5">
              <w:rPr>
                <w:rFonts w:ascii="Times New Roman" w:hAnsi="Times New Roman" w:cs="Times New Roman"/>
                <w:lang w:val="uk-UA"/>
              </w:rPr>
              <w:t xml:space="preserve"> мм. Вага: 56</w:t>
            </w:r>
            <w:r w:rsidR="008D730C">
              <w:rPr>
                <w:rFonts w:ascii="Times New Roman" w:hAnsi="Times New Roman" w:cs="Times New Roman"/>
                <w:lang w:val="uk-UA"/>
              </w:rPr>
              <w:t>,0</w:t>
            </w:r>
            <w:r w:rsidR="007561B5" w:rsidRPr="007561B5">
              <w:rPr>
                <w:rFonts w:ascii="Times New Roman" w:hAnsi="Times New Roman" w:cs="Times New Roman"/>
                <w:lang w:val="uk-UA"/>
              </w:rPr>
              <w:t>≤0,3</w:t>
            </w:r>
            <w:r w:rsidRPr="007561B5">
              <w:rPr>
                <w:rFonts w:ascii="Times New Roman" w:hAnsi="Times New Roman" w:cs="Times New Roman"/>
                <w:lang w:val="uk-UA"/>
              </w:rPr>
              <w:t xml:space="preserve"> кг.</w:t>
            </w:r>
          </w:p>
          <w:p w14:paraId="2D2A2636" w14:textId="41DB4B1E" w:rsidR="009B430E" w:rsidRPr="009B430E" w:rsidRDefault="009B430E" w:rsidP="007561B5">
            <w:pPr>
              <w:pStyle w:val="a3"/>
              <w:ind w:firstLine="572"/>
              <w:jc w:val="both"/>
              <w:rPr>
                <w:rFonts w:ascii="Times New Roman" w:hAnsi="Times New Roman" w:cs="Times New Roman"/>
                <w:lang w:val="uk-UA"/>
              </w:rPr>
            </w:pPr>
            <w:r w:rsidRPr="009B430E">
              <w:rPr>
                <w:rFonts w:ascii="Times New Roman" w:hAnsi="Times New Roman" w:cs="Times New Roman"/>
                <w:lang w:val="uk-UA"/>
              </w:rPr>
              <w:t>Елемент "Шафа закрита"</w:t>
            </w:r>
            <w:r w:rsidR="007561B5">
              <w:rPr>
                <w:rFonts w:ascii="Times New Roman" w:hAnsi="Times New Roman" w:cs="Times New Roman"/>
                <w:lang w:val="uk-UA"/>
              </w:rPr>
              <w:t>.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Зверху елемента наявні закриті полиці та відділення зі штангою для зберігання верхнього одягу</w:t>
            </w:r>
            <w:r w:rsidR="004B6605">
              <w:rPr>
                <w:rFonts w:ascii="Times New Roman" w:hAnsi="Times New Roman" w:cs="Times New Roman"/>
                <w:lang w:val="uk-UA"/>
              </w:rPr>
              <w:t>, який закриваються на замок</w:t>
            </w:r>
            <w:r w:rsidRPr="009B430E">
              <w:rPr>
                <w:rFonts w:ascii="Times New Roman" w:hAnsi="Times New Roman" w:cs="Times New Roman"/>
                <w:lang w:val="uk-UA"/>
              </w:rPr>
              <w:t>. Знизу дві секції, що закриті дверцятами. Кожна секція комплекту</w:t>
            </w:r>
            <w:r w:rsidR="007561B5">
              <w:rPr>
                <w:rFonts w:ascii="Times New Roman" w:hAnsi="Times New Roman" w:cs="Times New Roman"/>
                <w:lang w:val="uk-UA"/>
              </w:rPr>
              <w:t>ється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висувними пластиковими лотками </w:t>
            </w:r>
            <w:proofErr w:type="spellStart"/>
            <w:r w:rsidRPr="009B430E">
              <w:rPr>
                <w:rFonts w:ascii="Times New Roman" w:hAnsi="Times New Roman" w:cs="Times New Roman"/>
                <w:lang w:val="uk-UA"/>
              </w:rPr>
              <w:t>Gratnells</w:t>
            </w:r>
            <w:proofErr w:type="spellEnd"/>
            <w:r w:rsidR="00B36543">
              <w:rPr>
                <w:rFonts w:ascii="Times New Roman" w:hAnsi="Times New Roman" w:cs="Times New Roman"/>
                <w:lang w:val="uk-UA"/>
              </w:rPr>
              <w:t xml:space="preserve"> (або аналог такої, або кращої якості)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різного розміру жовтого, червоного або зеленого кольору. Габаритні розміри: 696х410х1885</w:t>
            </w:r>
            <w:r w:rsidR="007561B5">
              <w:rPr>
                <w:rFonts w:ascii="Times New Roman" w:hAnsi="Times New Roman" w:cs="Times New Roman"/>
                <w:lang w:val="uk-UA"/>
              </w:rPr>
              <w:t>≤5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мм. Вага: 59</w:t>
            </w:r>
            <w:r w:rsidR="008D730C">
              <w:rPr>
                <w:rFonts w:ascii="Times New Roman" w:hAnsi="Times New Roman" w:cs="Times New Roman"/>
                <w:lang w:val="uk-UA"/>
              </w:rPr>
              <w:t>,0</w:t>
            </w:r>
            <w:r w:rsidR="007561B5">
              <w:rPr>
                <w:rFonts w:ascii="Times New Roman" w:hAnsi="Times New Roman" w:cs="Times New Roman"/>
                <w:lang w:val="uk-UA"/>
              </w:rPr>
              <w:t>≤0,3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кг.</w:t>
            </w:r>
          </w:p>
          <w:p w14:paraId="4508A575" w14:textId="14DD87A1" w:rsidR="009B430E" w:rsidRPr="009B430E" w:rsidRDefault="009B430E" w:rsidP="007561B5">
            <w:pPr>
              <w:pStyle w:val="a3"/>
              <w:ind w:firstLine="572"/>
              <w:jc w:val="both"/>
              <w:rPr>
                <w:rFonts w:ascii="Times New Roman" w:hAnsi="Times New Roman" w:cs="Times New Roman"/>
                <w:lang w:val="uk-UA"/>
              </w:rPr>
            </w:pPr>
            <w:r w:rsidRPr="009B430E">
              <w:rPr>
                <w:rFonts w:ascii="Times New Roman" w:hAnsi="Times New Roman" w:cs="Times New Roman"/>
                <w:lang w:val="uk-UA"/>
              </w:rPr>
              <w:t>Елемент мобільний "Осередок творчості учня"</w:t>
            </w:r>
            <w:r w:rsidR="007561B5">
              <w:rPr>
                <w:rFonts w:ascii="Times New Roman" w:hAnsi="Times New Roman" w:cs="Times New Roman"/>
                <w:lang w:val="uk-UA"/>
              </w:rPr>
              <w:t>.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В середині елемента наявна секція, яка комплектується пластиковими лотками </w:t>
            </w:r>
            <w:proofErr w:type="spellStart"/>
            <w:r w:rsidRPr="009B430E">
              <w:rPr>
                <w:rFonts w:ascii="Times New Roman" w:hAnsi="Times New Roman" w:cs="Times New Roman"/>
                <w:lang w:val="uk-UA"/>
              </w:rPr>
              <w:t>Gratnells</w:t>
            </w:r>
            <w:proofErr w:type="spellEnd"/>
            <w:r w:rsidR="00B36543">
              <w:rPr>
                <w:rFonts w:ascii="Times New Roman" w:hAnsi="Times New Roman" w:cs="Times New Roman"/>
                <w:lang w:val="uk-UA"/>
              </w:rPr>
              <w:t xml:space="preserve"> (або аналог такої, або кращої якості)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різного розміру жовтого, червоного або зеленого кольору. З боків наявні закриті та відкриті полиці. Осередок </w:t>
            </w:r>
            <w:r w:rsidR="007561B5">
              <w:rPr>
                <w:rFonts w:ascii="Times New Roman" w:hAnsi="Times New Roman" w:cs="Times New Roman"/>
                <w:lang w:val="uk-UA"/>
              </w:rPr>
              <w:t>має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легко переміщу</w:t>
            </w:r>
            <w:r w:rsidR="007561B5">
              <w:rPr>
                <w:rFonts w:ascii="Times New Roman" w:hAnsi="Times New Roman" w:cs="Times New Roman"/>
                <w:lang w:val="uk-UA"/>
              </w:rPr>
              <w:t>вати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ся по </w:t>
            </w:r>
            <w:r w:rsidR="007561B5">
              <w:rPr>
                <w:rFonts w:ascii="Times New Roman" w:hAnsi="Times New Roman" w:cs="Times New Roman"/>
                <w:lang w:val="uk-UA"/>
              </w:rPr>
              <w:t>класній кімнаті</w:t>
            </w:r>
            <w:r w:rsidRPr="009B430E">
              <w:rPr>
                <w:rFonts w:ascii="Times New Roman" w:hAnsi="Times New Roman" w:cs="Times New Roman"/>
                <w:lang w:val="uk-UA"/>
              </w:rPr>
              <w:t>.</w:t>
            </w:r>
            <w:r w:rsidR="007561B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430E">
              <w:rPr>
                <w:rFonts w:ascii="Times New Roman" w:hAnsi="Times New Roman" w:cs="Times New Roman"/>
                <w:lang w:val="uk-UA"/>
              </w:rPr>
              <w:t>Габаритні розміри: 880х560х750</w:t>
            </w:r>
            <w:r w:rsidR="007561B5">
              <w:rPr>
                <w:rFonts w:ascii="Times New Roman" w:hAnsi="Times New Roman" w:cs="Times New Roman"/>
                <w:lang w:val="uk-UA"/>
              </w:rPr>
              <w:t>≤5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мм. Вага: 37</w:t>
            </w:r>
            <w:r w:rsidR="008D730C">
              <w:rPr>
                <w:rFonts w:ascii="Times New Roman" w:hAnsi="Times New Roman" w:cs="Times New Roman"/>
                <w:lang w:val="uk-UA"/>
              </w:rPr>
              <w:t>,0</w:t>
            </w:r>
            <w:r w:rsidR="007561B5">
              <w:rPr>
                <w:rFonts w:ascii="Times New Roman" w:hAnsi="Times New Roman" w:cs="Times New Roman"/>
                <w:lang w:val="uk-UA"/>
              </w:rPr>
              <w:t>≤0,3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кг.</w:t>
            </w:r>
          </w:p>
          <w:p w14:paraId="77C04A0C" w14:textId="77777777" w:rsidR="009B430E" w:rsidRDefault="009B430E" w:rsidP="007561B5">
            <w:pPr>
              <w:pStyle w:val="a3"/>
              <w:ind w:firstLine="572"/>
              <w:jc w:val="both"/>
              <w:rPr>
                <w:rFonts w:ascii="Times New Roman" w:hAnsi="Times New Roman" w:cs="Times New Roman"/>
                <w:lang w:val="uk-UA"/>
              </w:rPr>
            </w:pPr>
            <w:r w:rsidRPr="009B430E">
              <w:rPr>
                <w:rFonts w:ascii="Times New Roman" w:hAnsi="Times New Roman" w:cs="Times New Roman"/>
                <w:lang w:val="uk-UA"/>
              </w:rPr>
              <w:t>Елемент "Шафа відкрита"</w:t>
            </w:r>
            <w:r w:rsidR="007561B5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9B430E">
              <w:rPr>
                <w:rFonts w:ascii="Times New Roman" w:hAnsi="Times New Roman" w:cs="Times New Roman"/>
                <w:lang w:val="uk-UA"/>
              </w:rPr>
              <w:t>Елемент з відкритими полицями для зберігання дидактичного матеріалу, книг, папок, особистих речей дітей. Габаритні розміри: 600х410х1594</w:t>
            </w:r>
            <w:r w:rsidR="008D730C">
              <w:rPr>
                <w:rFonts w:ascii="Times New Roman" w:hAnsi="Times New Roman" w:cs="Times New Roman"/>
                <w:lang w:val="uk-UA"/>
              </w:rPr>
              <w:t>≤5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мм. Вага: 39</w:t>
            </w:r>
            <w:r w:rsidR="008D730C">
              <w:rPr>
                <w:rFonts w:ascii="Times New Roman" w:hAnsi="Times New Roman" w:cs="Times New Roman"/>
                <w:lang w:val="uk-UA"/>
              </w:rPr>
              <w:t>,0≤0,3</w:t>
            </w:r>
            <w:r w:rsidRPr="009B430E">
              <w:rPr>
                <w:rFonts w:ascii="Times New Roman" w:hAnsi="Times New Roman" w:cs="Times New Roman"/>
                <w:lang w:val="uk-UA"/>
              </w:rPr>
              <w:t xml:space="preserve"> кг.</w:t>
            </w:r>
          </w:p>
        </w:tc>
        <w:tc>
          <w:tcPr>
            <w:tcW w:w="1103" w:type="dxa"/>
          </w:tcPr>
          <w:p w14:paraId="26E5B8AE" w14:textId="77777777" w:rsidR="009B430E" w:rsidRDefault="009B430E" w:rsidP="009B430E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84" w:type="dxa"/>
          </w:tcPr>
          <w:p w14:paraId="55EAAAAD" w14:textId="77777777" w:rsidR="009B430E" w:rsidRDefault="009B430E" w:rsidP="009B430E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43854391" w14:textId="77777777" w:rsidR="001E1629" w:rsidRDefault="001E1629" w:rsidP="004E3CD4">
      <w:pPr>
        <w:pStyle w:val="a3"/>
        <w:ind w:firstLine="567"/>
        <w:rPr>
          <w:rFonts w:ascii="Times New Roman" w:hAnsi="Times New Roman" w:cs="Times New Roman"/>
          <w:highlight w:val="yellow"/>
          <w:lang w:val="uk-UA"/>
        </w:rPr>
      </w:pPr>
    </w:p>
    <w:p w14:paraId="7FA3EEF8" w14:textId="77777777" w:rsidR="001E1629" w:rsidRPr="00C83624" w:rsidRDefault="001E1629" w:rsidP="001E1629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836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Для підтвердження відповідності тендерної пропозиції учасника технічним, якісним кількісним та іншим вимогам до предмета закупівлі, встановленим замовником учасник повинен надати наступні документи:</w:t>
      </w:r>
    </w:p>
    <w:p w14:paraId="4F13A04C" w14:textId="5D2254AB" w:rsidR="001E1629" w:rsidRPr="00937D3F" w:rsidRDefault="00937D3F" w:rsidP="00937D3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r w:rsidR="001E1629" w:rsidRPr="00937D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Повна* копія/оригінал висновку державної санітарно-епідеміологічної експертизи на відповідність запропонованих меблів вимогам діючого санітарного законодавства та діючим в Україні державним нормам та стандартам, зокрема: </w:t>
      </w:r>
      <w:r w:rsidRPr="00937D3F">
        <w:rPr>
          <w:rFonts w:ascii="Times New Roman" w:hAnsi="Times New Roman" w:cs="Times New Roman"/>
          <w:sz w:val="24"/>
          <w:szCs w:val="24"/>
          <w:lang w:val="uk-UA"/>
        </w:rPr>
        <w:t>ДСТУ ГОСТ 22046:2004 (ГОСТ 16371:2014, IDT) "Меблі для навчальних закладів. Загальні технічні умови", ДСТУ ГОСТ 16371:2016 (ГОСТ 16371-2014, IDT) "Меблі. Загальні технічні умови", ДСТУ CEN/TR 14073-1:2007 (CEN/TR 14073-1:2004,IDT) "Меблі для адміністративних зберігань. Частина 1. Розміри"</w:t>
      </w:r>
      <w:r w:rsidR="001E1629" w:rsidRPr="00937D3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.</w:t>
      </w:r>
      <w:r w:rsidR="00B36543" w:rsidRPr="00937D3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 xml:space="preserve"> </w:t>
      </w:r>
      <w:r w:rsidR="00993F00" w:rsidRPr="00937D3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У раз</w:t>
      </w:r>
      <w:r w:rsidR="00993F00" w:rsidRPr="00937D3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 xml:space="preserve">і якщо такий висновок виданий не на ім’я учасника, необхідно надати лист-згоду від власника такого документу на використання його в публічних </w:t>
      </w:r>
      <w:proofErr w:type="spellStart"/>
      <w:r w:rsidR="00993F00" w:rsidRPr="00937D3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закупівлях</w:t>
      </w:r>
      <w:proofErr w:type="spellEnd"/>
      <w:r w:rsidR="00993F00" w:rsidRPr="00937D3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.</w:t>
      </w:r>
    </w:p>
    <w:p w14:paraId="3EF9555B" w14:textId="5EAEAC55" w:rsidR="001E1629" w:rsidRPr="00B36543" w:rsidRDefault="00937D3F" w:rsidP="00937D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 w:rsidR="001E1629" w:rsidRPr="00B365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Повна копія/оригінал сертифікату відповідності, що виданий органом з сертифікації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(який має акредитацію в Національній агенції з акредитації України)</w:t>
      </w:r>
      <w:r w:rsidR="001E1629" w:rsidRPr="00B365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яким підтверджується відповідність Товару, що пропонується учасником, діючим в Україні державним нормам та стандартам, зокрема: </w:t>
      </w:r>
      <w:r w:rsidRPr="00937D3F">
        <w:rPr>
          <w:rFonts w:ascii="Times New Roman" w:hAnsi="Times New Roman" w:cs="Times New Roman"/>
          <w:sz w:val="24"/>
          <w:szCs w:val="24"/>
          <w:lang w:val="uk-UA"/>
        </w:rPr>
        <w:t>ДСТУ ГОСТ 22046:2004 (ГОСТ 16371:2014, IDT) "Меблі для навчальних закладів. Загальні технічні умови", ДСТУ ГОСТ 16371:2016 (ГОСТ 16371-2014, IDT) "Меблі. Загальні технічні умови", ДСТУ CEN/TR 14073-1:2007 (CEN/TR 14073-1:2004,IDT) "Меблі для адміністративних зберігань. Частина 1. Розміри"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E1629" w:rsidRPr="00B3654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 xml:space="preserve"> </w:t>
      </w:r>
      <w:r w:rsidR="00993F00" w:rsidRPr="00C836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У раз</w:t>
      </w:r>
      <w:r w:rsidR="00993F00" w:rsidRPr="00C836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 xml:space="preserve">і якщо такий </w:t>
      </w:r>
      <w:r w:rsidR="00993F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сертифікат</w:t>
      </w:r>
      <w:r w:rsidR="00993F00" w:rsidRPr="00C836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 xml:space="preserve"> виданий не на ім’я учасника, необхідно надати лист-згоду від власника такого документу на використання його в публічних </w:t>
      </w:r>
      <w:proofErr w:type="spellStart"/>
      <w:r w:rsidR="00993F00" w:rsidRPr="00C836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закупівлях</w:t>
      </w:r>
      <w:proofErr w:type="spellEnd"/>
      <w:r w:rsidR="00993F00" w:rsidRPr="00C836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.</w:t>
      </w:r>
    </w:p>
    <w:p w14:paraId="53B526F9" w14:textId="64AB9A2B" w:rsidR="001E1629" w:rsidRPr="00993F00" w:rsidRDefault="00937D3F" w:rsidP="00937D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 xml:space="preserve">3. </w:t>
      </w:r>
      <w:r w:rsidR="001E1629" w:rsidRPr="00993F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 xml:space="preserve">Повна </w:t>
      </w:r>
      <w:r w:rsidR="001E1629" w:rsidRPr="00993F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копія/оригінал </w:t>
      </w:r>
      <w:r w:rsidR="001E1629" w:rsidRPr="00993F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висновку державної санітарно-епідеміологічної експертизи та копія додатку до цього висновку та відповідно виданий до нього Протокол державної санітарно-епідеміологічної експертизи на пластикові лотки</w:t>
      </w:r>
      <w:r w:rsidR="00993F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 xml:space="preserve"> </w:t>
      </w:r>
      <w:r w:rsidR="00993F00" w:rsidRPr="00993F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 xml:space="preserve">(з обов'язковим зазначенням розміру </w:t>
      </w:r>
      <w:r w:rsidR="00993F00" w:rsidRPr="00993F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lastRenderedPageBreak/>
        <w:t>лотків)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 xml:space="preserve"> та направляючи</w:t>
      </w:r>
      <w:r w:rsidR="001E1629" w:rsidRPr="00993F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 xml:space="preserve">, виданий уповноваженим сертифікаційним органом України, засвідчені печаткою (у разі наявності) та підписом уповноваженої особи виробника чи імпортера, якщо дана продукція виготовлена за межами країни. У разі якщо такий висновок виданий не на ім’я учасника, необхідно надати лист-згоду від власника такого документу на використання його в публічних </w:t>
      </w:r>
      <w:proofErr w:type="spellStart"/>
      <w:r w:rsidR="001E1629" w:rsidRPr="00993F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закупівлях</w:t>
      </w:r>
      <w:proofErr w:type="spellEnd"/>
      <w:r w:rsidR="001E1629" w:rsidRPr="00993F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.</w:t>
      </w:r>
    </w:p>
    <w:p w14:paraId="62AE3655" w14:textId="01F99812" w:rsidR="00B11F57" w:rsidRPr="00B11F57" w:rsidRDefault="00215867" w:rsidP="00215867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0E4A">
        <w:rPr>
          <w:rFonts w:ascii="Times New Roman" w:hAnsi="Times New Roman" w:cs="Times New Roman"/>
          <w:sz w:val="24"/>
          <w:szCs w:val="24"/>
          <w:lang w:val="uk-UA"/>
        </w:rPr>
        <w:t>4(</w:t>
      </w:r>
      <w:r w:rsidRPr="00F00E4A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У разі обрання </w:t>
      </w:r>
      <w:proofErr w:type="spellStart"/>
      <w:r w:rsidRPr="00F00E4A">
        <w:rPr>
          <w:rFonts w:ascii="Times New Roman" w:hAnsi="Times New Roman" w:cs="Times New Roman"/>
          <w:i/>
          <w:iCs/>
          <w:sz w:val="24"/>
          <w:szCs w:val="24"/>
          <w:lang w:val="uk-UA"/>
        </w:rPr>
        <w:t>фотопринту</w:t>
      </w:r>
      <w:proofErr w:type="spellEnd"/>
      <w:r w:rsidRPr="00F00E4A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  <w:r w:rsidR="00B11F57" w:rsidRPr="00F00E4A">
        <w:rPr>
          <w:rFonts w:ascii="Times New Roman" w:hAnsi="Times New Roman" w:cs="Times New Roman"/>
          <w:sz w:val="24"/>
          <w:szCs w:val="24"/>
          <w:lang w:val="uk-UA"/>
        </w:rPr>
        <w:t xml:space="preserve">Висновок </w:t>
      </w:r>
      <w:r w:rsidR="00B11F57" w:rsidRPr="00F00E4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державної санітарно-епідеміологічної експертизи</w:t>
      </w:r>
      <w:r w:rsidR="00B11F57" w:rsidRPr="00F00E4A">
        <w:rPr>
          <w:rFonts w:ascii="Times New Roman" w:hAnsi="Times New Roman" w:cs="Times New Roman"/>
          <w:sz w:val="24"/>
          <w:szCs w:val="24"/>
          <w:lang w:val="uk-UA"/>
        </w:rPr>
        <w:t xml:space="preserve"> про відповідність тематичного зображення </w:t>
      </w:r>
      <w:r w:rsidR="00B11F57" w:rsidRPr="00F00E4A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(Орнамент, Соняшники, Мандри, </w:t>
      </w:r>
      <w:proofErr w:type="spellStart"/>
      <w:r w:rsidR="00B11F57" w:rsidRPr="00F00E4A">
        <w:rPr>
          <w:rFonts w:ascii="Times New Roman" w:hAnsi="Times New Roman" w:cs="Times New Roman"/>
          <w:i/>
          <w:iCs/>
          <w:sz w:val="24"/>
          <w:szCs w:val="24"/>
          <w:lang w:val="uk-UA"/>
        </w:rPr>
        <w:t>Пізнайко</w:t>
      </w:r>
      <w:proofErr w:type="spellEnd"/>
      <w:r w:rsidR="00B11F57" w:rsidRPr="00F00E4A"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  <w:r w:rsidR="00B11F57" w:rsidRPr="00F00E4A">
        <w:rPr>
          <w:rFonts w:ascii="Times New Roman" w:hAnsi="Times New Roman" w:cs="Times New Roman"/>
          <w:sz w:val="24"/>
          <w:szCs w:val="24"/>
          <w:lang w:val="uk-UA"/>
        </w:rPr>
        <w:t xml:space="preserve"> встановленим медичним критеріям безпеки відповідно до НПАОП 0.00-8.11-12 "Вимоги до роботодавців щодо захисту працівників від шкідливого впливу хімічних речовин", затверджено Наказом МНС України від 22.03.2012 р. № 627.</w:t>
      </w:r>
    </w:p>
    <w:p w14:paraId="46B246AC" w14:textId="496C9539" w:rsidR="001E1629" w:rsidRPr="00C83624" w:rsidRDefault="00215867" w:rsidP="00215867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 xml:space="preserve">5. </w:t>
      </w:r>
      <w:r w:rsidR="001E1629" w:rsidRPr="00C836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Копію/оригінал паспортів на меблі, засвідчені печаткою (у разі наявності) та підписом уповноваженої особи виробника, які включають найменування виробника та його адресу, інструкцію по збиранню, комплектність товару, інформацію з експлуатації, умови зберігання та транспортування, гарантійні зобов’язання від виробника.</w:t>
      </w:r>
    </w:p>
    <w:p w14:paraId="404E0209" w14:textId="43A41C8C" w:rsidR="001E1629" w:rsidRPr="00C83624" w:rsidRDefault="00215867" w:rsidP="00215867">
      <w:pPr>
        <w:tabs>
          <w:tab w:val="left" w:pos="0"/>
          <w:tab w:val="left" w:pos="142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6. </w:t>
      </w:r>
      <w:proofErr w:type="spellStart"/>
      <w:r w:rsidR="001E1629" w:rsidRPr="00C83624">
        <w:rPr>
          <w:rFonts w:ascii="Times New Roman" w:eastAsia="Times New Roman" w:hAnsi="Times New Roman" w:cs="Times New Roman"/>
          <w:sz w:val="24"/>
          <w:szCs w:val="24"/>
          <w:lang w:eastAsia="ar-SA"/>
        </w:rPr>
        <w:t>Оригінальні</w:t>
      </w:r>
      <w:proofErr w:type="spellEnd"/>
      <w:r w:rsidR="001E1629" w:rsidRPr="00C836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1E1629" w:rsidRPr="00C836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без </w:t>
      </w:r>
      <w:proofErr w:type="spellStart"/>
      <w:r w:rsidR="001E1629" w:rsidRPr="00C83624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оброблення</w:t>
      </w:r>
      <w:proofErr w:type="spellEnd"/>
      <w:r w:rsidR="001E1629" w:rsidRPr="00C836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1E1629" w:rsidRPr="00C836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фото </w:t>
      </w:r>
      <w:r w:rsidR="001E1629" w:rsidRPr="00C836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запропонованого учасником Товару</w:t>
      </w:r>
      <w:r w:rsidR="001E1629" w:rsidRPr="00C8362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BB0ED0A" w14:textId="39EE184F" w:rsidR="001E1629" w:rsidRPr="00215867" w:rsidRDefault="00215867" w:rsidP="00215867">
      <w:pPr>
        <w:shd w:val="clear" w:color="auto" w:fill="FFFFFF"/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158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7. </w:t>
      </w:r>
      <w:r w:rsidR="001E1629" w:rsidRPr="002158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Детальний опис товару, що пропонується до закупівлі, із зазначенням виробника товару, артикулу та повної назви товару, а також посилання на конкретну сторінку сайту виробника, де зазначена інформація про вказаний товар.  </w:t>
      </w:r>
    </w:p>
    <w:p w14:paraId="2869F9F8" w14:textId="77777777" w:rsidR="001E1629" w:rsidRPr="00C83624" w:rsidRDefault="001E1629" w:rsidP="001E1629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r w:rsidRPr="00C83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</w:t>
      </w:r>
      <w:bookmarkEnd w:id="0"/>
      <w:r w:rsidRPr="00C83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8362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тут і надалі, повною копіює вважається документ з необхідними додатками до нього, у разі якщо в такому документі є на них посилання.</w:t>
      </w:r>
    </w:p>
    <w:p w14:paraId="04A76CF3" w14:textId="77777777" w:rsidR="001E1629" w:rsidRPr="00C83624" w:rsidRDefault="001E1629" w:rsidP="001E1629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ru-RU"/>
        </w:rPr>
      </w:pPr>
    </w:p>
    <w:p w14:paraId="260B4F31" w14:textId="77777777" w:rsidR="001E1629" w:rsidRPr="001E1629" w:rsidRDefault="001E1629" w:rsidP="004E3CD4">
      <w:pPr>
        <w:pStyle w:val="a3"/>
        <w:ind w:firstLine="567"/>
        <w:rPr>
          <w:rFonts w:ascii="Times New Roman" w:hAnsi="Times New Roman" w:cs="Times New Roman"/>
          <w:lang w:val="uk-UA"/>
        </w:rPr>
      </w:pPr>
    </w:p>
    <w:sectPr w:rsidR="001E1629" w:rsidRPr="001E1629" w:rsidSect="001E162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73C77"/>
    <w:multiLevelType w:val="hybridMultilevel"/>
    <w:tmpl w:val="13E0F85A"/>
    <w:lvl w:ilvl="0" w:tplc="07EE80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E6475"/>
    <w:multiLevelType w:val="hybridMultilevel"/>
    <w:tmpl w:val="FC2A9A54"/>
    <w:lvl w:ilvl="0" w:tplc="97ECE90C">
      <w:start w:val="1"/>
      <w:numFmt w:val="decimal"/>
      <w:lvlText w:val="%1)"/>
      <w:lvlJc w:val="left"/>
      <w:pPr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0E"/>
    <w:rsid w:val="0004134A"/>
    <w:rsid w:val="00043554"/>
    <w:rsid w:val="00150EBF"/>
    <w:rsid w:val="001E1629"/>
    <w:rsid w:val="00215867"/>
    <w:rsid w:val="0049761D"/>
    <w:rsid w:val="004B6605"/>
    <w:rsid w:val="004E3CD4"/>
    <w:rsid w:val="00682164"/>
    <w:rsid w:val="006A1B47"/>
    <w:rsid w:val="007561B5"/>
    <w:rsid w:val="007C19D7"/>
    <w:rsid w:val="008D730C"/>
    <w:rsid w:val="008E21ED"/>
    <w:rsid w:val="00911609"/>
    <w:rsid w:val="00937D3F"/>
    <w:rsid w:val="00957B76"/>
    <w:rsid w:val="00977722"/>
    <w:rsid w:val="00993F00"/>
    <w:rsid w:val="009B430E"/>
    <w:rsid w:val="00A22683"/>
    <w:rsid w:val="00A32593"/>
    <w:rsid w:val="00A77942"/>
    <w:rsid w:val="00B11F57"/>
    <w:rsid w:val="00B36543"/>
    <w:rsid w:val="00B9294D"/>
    <w:rsid w:val="00BB0938"/>
    <w:rsid w:val="00BC141F"/>
    <w:rsid w:val="00D82E49"/>
    <w:rsid w:val="00E125E8"/>
    <w:rsid w:val="00EF3167"/>
    <w:rsid w:val="00F00E4A"/>
    <w:rsid w:val="00F3206F"/>
    <w:rsid w:val="00FC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8F97C8"/>
  <w15:docId w15:val="{5E59DE3E-DBF5-48A8-B578-AEC4240D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3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430E"/>
    <w:pPr>
      <w:spacing w:after="0" w:line="240" w:lineRule="auto"/>
    </w:pPr>
  </w:style>
  <w:style w:type="table" w:styleId="a4">
    <w:name w:val="Table Grid"/>
    <w:basedOn w:val="a1"/>
    <w:uiPriority w:val="39"/>
    <w:rsid w:val="009B4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Кушнарёв</dc:creator>
  <cp:keywords/>
  <dc:description/>
  <cp:lastModifiedBy>Алексеевич Никита</cp:lastModifiedBy>
  <cp:revision>2</cp:revision>
  <cp:lastPrinted>2021-07-07T10:37:00Z</cp:lastPrinted>
  <dcterms:created xsi:type="dcterms:W3CDTF">2021-07-08T07:44:00Z</dcterms:created>
  <dcterms:modified xsi:type="dcterms:W3CDTF">2021-07-08T07:44:00Z</dcterms:modified>
</cp:coreProperties>
</file>